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lang w:val="en-US" w:eastAsia="zh-CN"/>
        </w:rPr>
        <w:t xml:space="preserve">                                                                                                                                                                                                                                              </w:t>
      </w: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表</w:t>
      </w:r>
    </w:p>
    <w:p>
      <w:pPr>
        <w:pStyle w:val="2"/>
        <w:rPr>
          <w:rFonts w:hint="eastAsia"/>
          <w:lang w:eastAsia="zh-CN"/>
        </w:rPr>
      </w:pPr>
    </w:p>
    <w:p>
      <w:pPr>
        <w:tabs>
          <w:tab w:val="left" w:pos="8364"/>
        </w:tabs>
        <w:snapToGrid w:val="0"/>
        <w:ind w:right="-58"/>
        <w:rPr>
          <w:rFonts w:hint="eastAsia"/>
          <w:sz w:val="28"/>
          <w:szCs w:val="28"/>
        </w:rPr>
      </w:pPr>
      <w:r>
        <w:rPr>
          <w:rFonts w:hint="eastAsia"/>
          <w:sz w:val="28"/>
          <w:szCs w:val="28"/>
        </w:rPr>
        <w:t>项目名称：广东省人民医院工会</w:t>
      </w:r>
      <w:r>
        <w:rPr>
          <w:rFonts w:hint="eastAsia"/>
          <w:sz w:val="28"/>
          <w:szCs w:val="28"/>
          <w:lang w:val="en-US" w:eastAsia="zh-CN"/>
        </w:rPr>
        <w:t>2023</w:t>
      </w:r>
      <w:r>
        <w:rPr>
          <w:rFonts w:hint="eastAsia"/>
          <w:sz w:val="28"/>
          <w:szCs w:val="28"/>
        </w:rPr>
        <w:t>年</w:t>
      </w:r>
      <w:r>
        <w:rPr>
          <w:rFonts w:hint="eastAsia"/>
          <w:sz w:val="28"/>
          <w:szCs w:val="28"/>
          <w:lang w:eastAsia="zh-CN"/>
        </w:rPr>
        <w:t>中秋节慰问品</w:t>
      </w:r>
      <w:r>
        <w:rPr>
          <w:rFonts w:hint="eastAsia"/>
          <w:sz w:val="28"/>
          <w:szCs w:val="28"/>
        </w:rPr>
        <w:t>采购项目</w:t>
      </w:r>
    </w:p>
    <w:p>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4"/>
        <w:tblW w:w="9671"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961"/>
        <w:gridCol w:w="1974"/>
        <w:gridCol w:w="1824"/>
        <w:gridCol w:w="1896"/>
        <w:gridCol w:w="201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1961"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1974"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p>
        </w:tc>
        <w:tc>
          <w:tcPr>
            <w:tcW w:w="1824" w:type="dxa"/>
            <w:noWrap w:val="0"/>
            <w:vAlign w:val="center"/>
          </w:tcPr>
          <w:p>
            <w:pPr>
              <w:tabs>
                <w:tab w:val="left" w:pos="8364"/>
              </w:tabs>
              <w:snapToGrid w:val="0"/>
              <w:ind w:right="-58"/>
              <w:jc w:val="center"/>
              <w:rPr>
                <w:rFonts w:hint="default" w:ascii="宋体" w:hAnsi="宋体" w:eastAsia="宋体"/>
                <w:b/>
                <w:sz w:val="24"/>
                <w:szCs w:val="24"/>
                <w:lang w:val="en-US" w:eastAsia="zh-CN"/>
              </w:rPr>
            </w:pPr>
            <w:r>
              <w:rPr>
                <w:rFonts w:hint="eastAsia" w:ascii="宋体" w:hAnsi="宋体" w:eastAsia="宋体"/>
                <w:b/>
                <w:sz w:val="24"/>
                <w:szCs w:val="24"/>
                <w:lang w:eastAsia="zh-CN"/>
              </w:rPr>
              <w:t>产品规格</w:t>
            </w:r>
          </w:p>
        </w:tc>
        <w:tc>
          <w:tcPr>
            <w:tcW w:w="1896" w:type="dxa"/>
            <w:noWrap w:val="0"/>
            <w:vAlign w:val="center"/>
          </w:tcPr>
          <w:p>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产品图片</w:t>
            </w:r>
          </w:p>
        </w:tc>
        <w:tc>
          <w:tcPr>
            <w:tcW w:w="2016"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报价</w:t>
            </w:r>
          </w:p>
          <w:p>
            <w:pPr>
              <w:tabs>
                <w:tab w:val="left" w:pos="8364"/>
              </w:tabs>
              <w:snapToGrid w:val="0"/>
              <w:ind w:right="-58"/>
              <w:jc w:val="center"/>
              <w:rPr>
                <w:rFonts w:hint="eastAsia"/>
                <w:lang w:eastAsia="zh-CN"/>
              </w:rPr>
            </w:pPr>
            <w:r>
              <w:rPr>
                <w:rFonts w:hint="eastAsia" w:ascii="宋体" w:hAnsi="宋体"/>
                <w:b/>
                <w:sz w:val="24"/>
                <w:szCs w:val="24"/>
                <w:lang w:eastAsia="zh-CN"/>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961"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rPr>
                <w:rFonts w:hint="eastAsia" w:ascii="宋体" w:hAnsi="宋体" w:eastAsiaTheme="minorEastAsia"/>
                <w:b w:val="0"/>
                <w:bCs/>
                <w:sz w:val="24"/>
                <w:szCs w:val="24"/>
                <w:lang w:eastAsia="zh-CN"/>
              </w:rPr>
            </w:pPr>
          </w:p>
        </w:tc>
        <w:tc>
          <w:tcPr>
            <w:tcW w:w="1974" w:type="dxa"/>
            <w:noWrap w:val="0"/>
            <w:vAlign w:val="center"/>
          </w:tcPr>
          <w:p>
            <w:pPr>
              <w:jc w:val="center"/>
              <w:rPr>
                <w:rFonts w:ascii="宋体" w:hAnsi="宋体"/>
                <w:b w:val="0"/>
                <w:bCs/>
                <w:sz w:val="24"/>
                <w:szCs w:val="24"/>
              </w:rPr>
            </w:pPr>
          </w:p>
        </w:tc>
        <w:tc>
          <w:tcPr>
            <w:tcW w:w="1824" w:type="dxa"/>
            <w:noWrap w:val="0"/>
            <w:vAlign w:val="center"/>
          </w:tcPr>
          <w:p>
            <w:pPr>
              <w:jc w:val="center"/>
              <w:rPr>
                <w:rFonts w:ascii="宋体" w:hAnsi="宋体"/>
                <w:b w:val="0"/>
                <w:bCs/>
                <w:sz w:val="24"/>
                <w:szCs w:val="24"/>
              </w:rPr>
            </w:pPr>
            <w:bookmarkStart w:id="0" w:name="_GoBack"/>
            <w:bookmarkEnd w:id="0"/>
          </w:p>
        </w:tc>
        <w:tc>
          <w:tcPr>
            <w:tcW w:w="1896" w:type="dxa"/>
            <w:noWrap w:val="0"/>
            <w:vAlign w:val="center"/>
          </w:tcPr>
          <w:p>
            <w:pPr>
              <w:jc w:val="center"/>
              <w:rPr>
                <w:rFonts w:ascii="宋体" w:hAnsi="宋体"/>
                <w:b w:val="0"/>
                <w:bCs/>
                <w:sz w:val="24"/>
                <w:szCs w:val="24"/>
              </w:rPr>
            </w:pPr>
          </w:p>
        </w:tc>
        <w:tc>
          <w:tcPr>
            <w:tcW w:w="2016" w:type="dxa"/>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961" w:type="dxa"/>
            <w:noWrap w:val="0"/>
            <w:vAlign w:val="center"/>
          </w:tcPr>
          <w:p>
            <w:pPr>
              <w:tabs>
                <w:tab w:val="left" w:pos="8364"/>
              </w:tabs>
              <w:snapToGrid w:val="0"/>
              <w:ind w:right="-58"/>
              <w:jc w:val="center"/>
              <w:rPr>
                <w:sz w:val="24"/>
                <w:szCs w:val="24"/>
              </w:rPr>
            </w:pPr>
            <w:r>
              <w:rPr>
                <w:rFonts w:hint="eastAsia" w:ascii="宋体" w:hAnsi="宋体"/>
                <w:b/>
                <w:sz w:val="24"/>
                <w:szCs w:val="24"/>
              </w:rPr>
              <w:t>备注</w:t>
            </w:r>
          </w:p>
        </w:tc>
        <w:tc>
          <w:tcPr>
            <w:tcW w:w="7710" w:type="dxa"/>
            <w:gridSpan w:val="4"/>
            <w:noWrap w:val="0"/>
            <w:vAlign w:val="center"/>
          </w:tcPr>
          <w:p>
            <w:pPr>
              <w:numPr>
                <w:ilvl w:val="0"/>
                <w:numId w:val="1"/>
              </w:numPr>
              <w:rPr>
                <w:rFonts w:hint="eastAsia" w:ascii="宋体" w:hAnsi="宋体"/>
                <w:b/>
                <w:bCs/>
                <w:sz w:val="24"/>
                <w:szCs w:val="24"/>
              </w:rPr>
            </w:pPr>
            <w:r>
              <w:rPr>
                <w:rFonts w:hint="eastAsia" w:ascii="宋体" w:hAnsi="宋体"/>
                <w:b/>
                <w:bCs/>
                <w:sz w:val="24"/>
                <w:szCs w:val="24"/>
                <w:lang w:eastAsia="zh-CN"/>
              </w:rPr>
              <w:t>本项目最高</w:t>
            </w:r>
            <w:r>
              <w:rPr>
                <w:rFonts w:hint="eastAsia" w:ascii="宋体" w:hAnsi="宋体"/>
                <w:b/>
                <w:bCs/>
                <w:sz w:val="24"/>
                <w:szCs w:val="24"/>
              </w:rPr>
              <w:t>限价为</w:t>
            </w:r>
            <w:r>
              <w:rPr>
                <w:rFonts w:hint="eastAsia" w:ascii="宋体" w:hAnsi="宋体"/>
                <w:b/>
                <w:bCs/>
                <w:sz w:val="24"/>
                <w:szCs w:val="24"/>
                <w:lang w:val="en-US" w:eastAsia="zh-CN"/>
              </w:rPr>
              <w:t>120元</w:t>
            </w:r>
            <w:r>
              <w:rPr>
                <w:rFonts w:hint="eastAsia" w:ascii="宋体" w:hAnsi="宋体"/>
                <w:b/>
                <w:bCs/>
                <w:sz w:val="24"/>
                <w:szCs w:val="24"/>
              </w:rPr>
              <w:t>/份</w:t>
            </w:r>
            <w:r>
              <w:rPr>
                <w:rFonts w:hint="eastAsia" w:ascii="宋体" w:hAnsi="宋体"/>
                <w:b/>
                <w:bCs/>
                <w:sz w:val="24"/>
                <w:szCs w:val="24"/>
                <w:lang w:eastAsia="zh-CN"/>
              </w:rPr>
              <w:t>，一次性报价。</w:t>
            </w:r>
          </w:p>
          <w:p>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须按要求填写所有信息，不得随意更改本表格式</w:t>
            </w:r>
            <w:r>
              <w:rPr>
                <w:rFonts w:hint="eastAsia" w:ascii="宋体" w:hAnsi="宋体"/>
                <w:sz w:val="24"/>
                <w:szCs w:val="24"/>
                <w:lang w:eastAsia="zh-CN"/>
              </w:rPr>
              <w:t>，</w:t>
            </w:r>
            <w:r>
              <w:rPr>
                <w:rFonts w:hint="eastAsia" w:ascii="宋体" w:hAnsi="宋体"/>
                <w:b/>
                <w:bCs/>
                <w:sz w:val="24"/>
                <w:szCs w:val="24"/>
                <w:lang w:eastAsia="zh-CN"/>
              </w:rPr>
              <w:t>填写后打印</w:t>
            </w:r>
            <w:r>
              <w:rPr>
                <w:rFonts w:hint="eastAsia" w:ascii="宋体" w:hAnsi="宋体"/>
                <w:sz w:val="24"/>
                <w:szCs w:val="24"/>
              </w:rPr>
              <w:t>。</w:t>
            </w:r>
          </w:p>
          <w:p>
            <w:pPr>
              <w:numPr>
                <w:ilvl w:val="0"/>
                <w:numId w:val="1"/>
              </w:numPr>
              <w:rPr>
                <w:rFonts w:hint="eastAsia"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pPr>
        <w:rPr>
          <w:rFonts w:hint="eastAsia"/>
          <w:sz w:val="24"/>
          <w:szCs w:val="24"/>
        </w:rPr>
      </w:pPr>
    </w:p>
    <w:p>
      <w:pPr>
        <w:tabs>
          <w:tab w:val="left" w:pos="8364"/>
        </w:tabs>
        <w:snapToGrid w:val="0"/>
        <w:spacing w:line="36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pPr>
        <w:tabs>
          <w:tab w:val="left" w:pos="8364"/>
        </w:tabs>
        <w:snapToGrid w:val="0"/>
        <w:spacing w:line="36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pPr>
        <w:tabs>
          <w:tab w:val="left" w:pos="8364"/>
        </w:tabs>
        <w:snapToGrid w:val="0"/>
        <w:spacing w:line="360" w:lineRule="auto"/>
        <w:ind w:right="-58"/>
        <w:jc w:val="center"/>
        <w:rPr>
          <w:rFonts w:hint="eastAsia" w:ascii="方正小标宋简体" w:hAnsi="方正小标宋简体" w:eastAsia="方正小标宋简体" w:cs="方正小标宋简体"/>
          <w:b/>
          <w:color w:val="auto"/>
          <w:sz w:val="44"/>
          <w:szCs w:val="44"/>
          <w:highlight w:val="none"/>
          <w:lang w:eastAsia="zh-CN"/>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p>
    <w:p>
      <w:pPr>
        <w:jc w:val="center"/>
        <w:rPr>
          <w:rFonts w:hint="eastAsia" w:ascii="方正小标宋简体" w:hAnsi="方正小标宋简体" w:eastAsia="方正小标宋简体" w:cs="方正小标宋简体"/>
          <w:b/>
          <w:color w:val="auto"/>
          <w:sz w:val="44"/>
          <w:szCs w:val="44"/>
          <w:highlight w:val="none"/>
          <w:lang w:eastAsia="zh-CN"/>
        </w:rPr>
      </w:pPr>
    </w:p>
    <w:p>
      <w:pPr>
        <w:jc w:val="center"/>
        <w:rPr>
          <w:rFonts w:hint="eastAsia" w:ascii="方正小标宋简体" w:hAnsi="方正小标宋简体" w:eastAsia="方正小标宋简体" w:cs="方正小标宋简体"/>
          <w:b/>
          <w:color w:val="auto"/>
          <w:sz w:val="44"/>
          <w:szCs w:val="44"/>
          <w:highlight w:val="none"/>
          <w:lang w:eastAsia="zh-CN"/>
        </w:rPr>
      </w:pPr>
    </w:p>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ThlMjg5MDAzMTRkNmU0NTYxZDZmZDRmM2RkNjEifQ=="/>
  </w:docVars>
  <w:rsids>
    <w:rsidRoot w:val="00000000"/>
    <w:rsid w:val="04BD1D17"/>
    <w:rsid w:val="150C319F"/>
    <w:rsid w:val="1CC873BE"/>
    <w:rsid w:val="1E614F94"/>
    <w:rsid w:val="2359622F"/>
    <w:rsid w:val="2AE82B97"/>
    <w:rsid w:val="2C646F67"/>
    <w:rsid w:val="40093884"/>
    <w:rsid w:val="49812404"/>
    <w:rsid w:val="4B2871C4"/>
    <w:rsid w:val="5A386F34"/>
    <w:rsid w:val="5F3C1128"/>
    <w:rsid w:val="5F9E741F"/>
    <w:rsid w:val="76DB5A5B"/>
    <w:rsid w:val="7A897349"/>
    <w:rsid w:val="7EFF4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225</Words>
  <Characters>230</Characters>
  <Lines>0</Lines>
  <Paragraphs>0</Paragraphs>
  <TotalTime>0</TotalTime>
  <ScaleCrop>false</ScaleCrop>
  <LinksUpToDate>false</LinksUpToDate>
  <CharactersWithSpaces>576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舜娟</cp:lastModifiedBy>
  <dcterms:modified xsi:type="dcterms:W3CDTF">2023-07-12T03:47:26Z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93DA8C2A751148E581789A7A61B87DF9</vt:lpwstr>
  </property>
</Properties>
</file>